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99" w:rsidRPr="00414575" w:rsidRDefault="00426B99" w:rsidP="00426B99">
      <w:pPr>
        <w:spacing w:after="0" w:line="240" w:lineRule="auto"/>
        <w:jc w:val="right"/>
        <w:rPr>
          <w:szCs w:val="24"/>
        </w:rPr>
      </w:pPr>
      <w:r w:rsidRPr="00E04A58">
        <w:rPr>
          <w:sz w:val="20"/>
        </w:rPr>
        <w:t>Приложение 27</w:t>
      </w:r>
      <w:r w:rsidRPr="00664A84">
        <w:rPr>
          <w:szCs w:val="24"/>
        </w:rPr>
        <w:t xml:space="preserve"> </w:t>
      </w:r>
      <w:r w:rsidRPr="00414575">
        <w:rPr>
          <w:szCs w:val="24"/>
        </w:rPr>
        <w:t xml:space="preserve">к распоряжению администрации </w:t>
      </w:r>
    </w:p>
    <w:p w:rsidR="00426B99" w:rsidRPr="00E04A58" w:rsidRDefault="00426B99" w:rsidP="00426B99">
      <w:pPr>
        <w:spacing w:after="0"/>
        <w:jc w:val="right"/>
        <w:rPr>
          <w:sz w:val="20"/>
        </w:rPr>
      </w:pPr>
      <w:r w:rsidRPr="00414575">
        <w:rPr>
          <w:szCs w:val="24"/>
        </w:rPr>
        <w:t>Берёзовского сельского поселения от 17.06.2024г.г № 29</w:t>
      </w:r>
    </w:p>
    <w:p w:rsidR="00426B99" w:rsidRPr="00E04A58" w:rsidRDefault="00426B99" w:rsidP="00426B99">
      <w:pPr>
        <w:spacing w:after="0"/>
        <w:jc w:val="center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Типовая технологическая схема</w:t>
      </w:r>
    </w:p>
    <w:p w:rsidR="00426B99" w:rsidRPr="00E04A58" w:rsidRDefault="00426B99" w:rsidP="00426B99">
      <w:pPr>
        <w:spacing w:after="0"/>
        <w:jc w:val="center"/>
        <w:rPr>
          <w:b/>
          <w:sz w:val="20"/>
          <w:szCs w:val="20"/>
        </w:rPr>
      </w:pPr>
      <w:r w:rsidRPr="00E04A58">
        <w:rPr>
          <w:b/>
          <w:sz w:val="20"/>
          <w:szCs w:val="20"/>
        </w:rPr>
        <w:t>Предоставления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</w:r>
    </w:p>
    <w:p w:rsidR="00426B99" w:rsidRPr="00E04A58" w:rsidRDefault="00426B99" w:rsidP="00426B99">
      <w:pPr>
        <w:spacing w:after="0"/>
        <w:jc w:val="center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426B99" w:rsidRPr="00E04A58" w:rsidTr="00D516BC">
        <w:tc>
          <w:tcPr>
            <w:tcW w:w="225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Значение параметра/состояние</w:t>
            </w:r>
          </w:p>
        </w:tc>
      </w:tr>
      <w:tr w:rsidR="00426B99" w:rsidRPr="00E04A58" w:rsidTr="00D516BC">
        <w:trPr>
          <w:trHeight w:val="384"/>
        </w:trPr>
        <w:tc>
          <w:tcPr>
            <w:tcW w:w="225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3</w:t>
            </w:r>
          </w:p>
        </w:tc>
      </w:tr>
      <w:tr w:rsidR="00426B99" w:rsidRPr="00E04A58" w:rsidTr="00D516BC">
        <w:tc>
          <w:tcPr>
            <w:tcW w:w="225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Администрация Берёзовского сельского поселения Бутурлиновского муниципального района Воронежской области </w:t>
            </w:r>
          </w:p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</w:p>
        </w:tc>
      </w:tr>
      <w:tr w:rsidR="00426B99" w:rsidRPr="00E04A58" w:rsidTr="00D516BC">
        <w:tc>
          <w:tcPr>
            <w:tcW w:w="225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</w:tr>
      <w:tr w:rsidR="00426B99" w:rsidRPr="00E04A58" w:rsidTr="00D516BC">
        <w:tc>
          <w:tcPr>
            <w:tcW w:w="225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426B99" w:rsidRPr="00E04A58" w:rsidRDefault="00426B99" w:rsidP="00D516BC">
            <w:pPr>
              <w:spacing w:after="0"/>
              <w:jc w:val="both"/>
              <w:rPr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</w:tc>
      </w:tr>
      <w:tr w:rsidR="00426B99" w:rsidRPr="00E04A58" w:rsidTr="00D516BC">
        <w:tc>
          <w:tcPr>
            <w:tcW w:w="225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426B99" w:rsidRPr="00E04A58" w:rsidTr="00D516BC">
        <w:tc>
          <w:tcPr>
            <w:tcW w:w="225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426B99" w:rsidRPr="00E04A58" w:rsidRDefault="00426B99" w:rsidP="00D516BC">
            <w:pPr>
              <w:rPr>
                <w:sz w:val="18"/>
              </w:rPr>
            </w:pPr>
            <w:r w:rsidRPr="00E04A58">
              <w:rPr>
                <w:sz w:val="18"/>
              </w:rPr>
              <w:t>Утвержден постановлением администрации Берёзовского сельского поселения Бутурлиновского муниципального района Воронежской области от 14.12.2015 г. №83 «Об утверждении административного регламента администрации Берёзовского сельского поселения Бутурлиновского муниципального района Воронежской области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(в редакции постановления от 24.02.2016 г. № 10)</w:t>
            </w:r>
          </w:p>
        </w:tc>
      </w:tr>
      <w:tr w:rsidR="00426B99" w:rsidRPr="00E04A58" w:rsidTr="00D516BC">
        <w:tc>
          <w:tcPr>
            <w:tcW w:w="225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426B99" w:rsidRPr="00E04A58" w:rsidTr="00D516BC">
        <w:trPr>
          <w:trHeight w:val="300"/>
        </w:trPr>
        <w:tc>
          <w:tcPr>
            <w:tcW w:w="225" w:type="pct"/>
            <w:vMerge w:val="restar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426B99" w:rsidRPr="00E04A58" w:rsidTr="00D516BC">
        <w:trPr>
          <w:trHeight w:val="270"/>
        </w:trPr>
        <w:tc>
          <w:tcPr>
            <w:tcW w:w="225" w:type="pct"/>
            <w:vMerge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- Единый портал государственных услуг;</w:t>
            </w:r>
          </w:p>
        </w:tc>
      </w:tr>
      <w:tr w:rsidR="00426B99" w:rsidRPr="00E04A58" w:rsidTr="00D516BC">
        <w:trPr>
          <w:trHeight w:val="240"/>
        </w:trPr>
        <w:tc>
          <w:tcPr>
            <w:tcW w:w="225" w:type="pct"/>
            <w:vMerge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426B99" w:rsidRPr="00E04A58" w:rsidRDefault="00426B99" w:rsidP="00426B99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услуги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426B99" w:rsidRPr="00E04A58" w:rsidRDefault="00426B99" w:rsidP="00D516BC">
            <w:pPr>
              <w:spacing w:after="0"/>
              <w:rPr>
                <w:b/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sz w:val="18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 xml:space="preserve">При подаче заявления </w:t>
            </w:r>
            <w:r w:rsidRPr="00E04A58">
              <w:rPr>
                <w:b/>
                <w:sz w:val="18"/>
                <w:u w:val="single"/>
              </w:rPr>
              <w:t xml:space="preserve">не </w:t>
            </w:r>
            <w:r w:rsidRPr="00E04A58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sz w:val="18"/>
              </w:rPr>
              <w:t xml:space="preserve"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</w:t>
            </w:r>
            <w:r w:rsidRPr="00E04A58">
              <w:rPr>
                <w:sz w:val="18"/>
              </w:rPr>
              <w:lastRenderedPageBreak/>
              <w:t>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778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426B99" w:rsidRPr="00E04A58" w:rsidRDefault="00426B99" w:rsidP="00D516BC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Исчерпывающий перечень оснований для отказа в приеме документов, необходимых  для предоставления муниципальной услуги.</w:t>
            </w:r>
          </w:p>
          <w:p w:rsidR="00426B99" w:rsidRPr="00E04A58" w:rsidRDefault="00426B99" w:rsidP="00D516BC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426B99" w:rsidRPr="00E04A58" w:rsidRDefault="00426B99" w:rsidP="00D516BC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426B99" w:rsidRPr="00E04A58" w:rsidRDefault="00426B99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Исчерпывающий перечень оснований для отказа в предоставлении муниципальной услуги.</w:t>
            </w:r>
          </w:p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Основанием для отказа в предоставлении муниципальной услуги является:</w:t>
            </w:r>
          </w:p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наличие противоречий между заявленными и уже зарегистрированными правами;</w:t>
            </w:r>
          </w:p>
          <w:p w:rsidR="00426B99" w:rsidRPr="00E04A58" w:rsidRDefault="00426B99" w:rsidP="00D516B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E04A58">
              <w:rPr>
                <w:sz w:val="18"/>
              </w:rPr>
              <w:t>- орган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заявлении.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 предусмотрено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Плата за предоставление услуги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администрация Берёзовского сельского поселения Бутурлиновского муниципального района Воронежской области;</w:t>
            </w:r>
          </w:p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426B99" w:rsidRPr="00E04A58" w:rsidRDefault="00426B99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426B99" w:rsidRPr="00E04A58" w:rsidRDefault="00426B99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E04A5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426B99" w:rsidRPr="00E04A58" w:rsidTr="00D516BC">
        <w:tc>
          <w:tcPr>
            <w:tcW w:w="22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в администрации Берёзовского сельского поселения Бутурлиновского муниципального района Воронежской области на бумажном носителе;</w:t>
            </w:r>
          </w:p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E04A58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E04A58">
              <w:rPr>
                <w:sz w:val="18"/>
              </w:rPr>
              <w:br/>
            </w:r>
            <w:r w:rsidRPr="00E04A58">
              <w:rPr>
                <w:sz w:val="18"/>
                <w:szCs w:val="18"/>
              </w:rPr>
              <w:t>- в личный кабинет Заявителя на ЕПГУ;</w:t>
            </w:r>
            <w:r w:rsidRPr="00E04A58">
              <w:rPr>
                <w:sz w:val="18"/>
                <w:szCs w:val="18"/>
              </w:rPr>
              <w:br/>
              <w:t>- посредством РПГУ;</w:t>
            </w:r>
            <w:r w:rsidRPr="00E04A58">
              <w:rPr>
                <w:sz w:val="18"/>
                <w:szCs w:val="18"/>
              </w:rPr>
              <w:br/>
            </w:r>
            <w:r w:rsidRPr="00E04A58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426B99" w:rsidRPr="00E04A58" w:rsidRDefault="00426B99" w:rsidP="00426B99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426B99" w:rsidRPr="00E04A58" w:rsidTr="00D516BC">
        <w:tc>
          <w:tcPr>
            <w:tcW w:w="189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426B99" w:rsidRPr="00E04A58" w:rsidTr="00D516BC">
        <w:tc>
          <w:tcPr>
            <w:tcW w:w="189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426B99" w:rsidRPr="00E04A58" w:rsidRDefault="00426B99" w:rsidP="00D516B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Заявителями являются физические лица – землевладельцы,  владеющие и пользующиеся земельными участками на праве пожизненного наследуемого владения , либо их представители, действующие в силу закона или на основании договора, доверенности</w:t>
            </w:r>
          </w:p>
        </w:tc>
      </w:tr>
      <w:tr w:rsidR="00426B99" w:rsidRPr="00E04A58" w:rsidTr="00D516BC">
        <w:tc>
          <w:tcPr>
            <w:tcW w:w="189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426B99" w:rsidRPr="00E04A58" w:rsidTr="00D516BC">
        <w:tc>
          <w:tcPr>
            <w:tcW w:w="189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426B99" w:rsidRPr="00E04A58" w:rsidRDefault="00426B99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лица;</w:t>
            </w:r>
          </w:p>
          <w:p w:rsidR="00426B99" w:rsidRPr="00E04A58" w:rsidRDefault="00426B99" w:rsidP="00D516BC">
            <w:pPr>
              <w:pStyle w:val="ConsPlusNormal"/>
              <w:ind w:firstLine="7"/>
              <w:jc w:val="both"/>
              <w:rPr>
                <w:sz w:val="18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426B99" w:rsidRPr="00E04A58" w:rsidTr="00D516BC">
        <w:trPr>
          <w:trHeight w:val="287"/>
        </w:trPr>
        <w:tc>
          <w:tcPr>
            <w:tcW w:w="189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426B99" w:rsidRPr="00E04A58" w:rsidRDefault="00426B99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426B99" w:rsidRPr="00E04A58" w:rsidTr="00D516BC">
        <w:tc>
          <w:tcPr>
            <w:tcW w:w="189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426B99" w:rsidRPr="00E04A58" w:rsidRDefault="00426B99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426B99" w:rsidRPr="00E04A58" w:rsidRDefault="00426B99" w:rsidP="00426B99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426B99" w:rsidRPr="00E04A58" w:rsidTr="00D516BC">
        <w:tc>
          <w:tcPr>
            <w:tcW w:w="189" w:type="pct"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Категория документа</w:t>
            </w:r>
          </w:p>
        </w:tc>
      </w:tr>
      <w:tr w:rsidR="00426B99" w:rsidRPr="00E04A58" w:rsidTr="00D516BC">
        <w:tc>
          <w:tcPr>
            <w:tcW w:w="189" w:type="pct"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426B99" w:rsidRPr="00E04A58" w:rsidTr="00D516BC">
        <w:tc>
          <w:tcPr>
            <w:tcW w:w="189" w:type="pct"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426B99" w:rsidRPr="00E04A58" w:rsidTr="00D516BC">
        <w:tc>
          <w:tcPr>
            <w:tcW w:w="189" w:type="pct"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      </w:r>
          </w:p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В письменном заявлении должна быть указана информация о заявителе (Ф.И.О., паспортные данные, адрес регистрации, контактный телефон). Заявление должно быть подписано заявителем или его уполномоченным представителем.</w:t>
            </w:r>
          </w:p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Образец заявления приведен в приложении № 2 к настоящему Административному регламенту.</w:t>
            </w:r>
          </w:p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К заявлению прилагаются следующие документы:</w:t>
            </w:r>
          </w:p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копия документа, удостоверяющего личность заявителя (заявителей), либо личность представителя заявителя (заявителей);</w:t>
            </w:r>
          </w:p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Заявление на бумажном носителе представляется:</w:t>
            </w:r>
          </w:p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посредством почтового отправления;</w:t>
            </w:r>
          </w:p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Заявление в форме электронного документа подписывается заявителем с использованием простой электронной подписи.</w:t>
            </w:r>
          </w:p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  <w:szCs w:val="28"/>
              </w:rPr>
      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      </w:r>
          </w:p>
        </w:tc>
      </w:tr>
      <w:tr w:rsidR="00426B99" w:rsidRPr="00E04A58" w:rsidTr="00D516BC">
        <w:tc>
          <w:tcPr>
            <w:tcW w:w="189" w:type="pct"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426B99" w:rsidRPr="00E04A58" w:rsidTr="00D516BC">
        <w:tc>
          <w:tcPr>
            <w:tcW w:w="189" w:type="pct"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426B99" w:rsidRPr="00E04A58" w:rsidTr="00D516BC">
        <w:tc>
          <w:tcPr>
            <w:tcW w:w="189" w:type="pct"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426B99" w:rsidRPr="00E04A58" w:rsidTr="00D516BC">
        <w:tc>
          <w:tcPr>
            <w:tcW w:w="189" w:type="pct"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426B99" w:rsidRPr="00E04A58" w:rsidTr="00D516BC">
        <w:tc>
          <w:tcPr>
            <w:tcW w:w="189" w:type="pct"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Форма (шаблон) документа</w:t>
            </w:r>
          </w:p>
        </w:tc>
      </w:tr>
      <w:tr w:rsidR="00426B99" w:rsidRPr="00E04A58" w:rsidTr="00D516BC">
        <w:tc>
          <w:tcPr>
            <w:tcW w:w="189" w:type="pct"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426B99" w:rsidRPr="00E04A58" w:rsidTr="00D516BC">
        <w:tc>
          <w:tcPr>
            <w:tcW w:w="189" w:type="pct"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426B99" w:rsidRPr="00E04A58" w:rsidTr="00D516BC">
        <w:tc>
          <w:tcPr>
            <w:tcW w:w="189" w:type="pct"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426B99" w:rsidRPr="00E04A58" w:rsidRDefault="00426B99" w:rsidP="00D516BC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04A58">
              <w:rPr>
                <w:sz w:val="16"/>
                <w:szCs w:val="22"/>
              </w:rPr>
              <w:t>нет</w:t>
            </w:r>
          </w:p>
        </w:tc>
      </w:tr>
    </w:tbl>
    <w:p w:rsidR="00426B99" w:rsidRPr="00E04A58" w:rsidRDefault="00426B99" w:rsidP="00426B99">
      <w:pPr>
        <w:spacing w:after="0"/>
        <w:jc w:val="both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7"/>
        <w:gridCol w:w="1524"/>
        <w:gridCol w:w="1818"/>
        <w:gridCol w:w="1789"/>
        <w:gridCol w:w="1470"/>
        <w:gridCol w:w="914"/>
        <w:gridCol w:w="1818"/>
        <w:gridCol w:w="1818"/>
        <w:gridCol w:w="1818"/>
      </w:tblGrid>
      <w:tr w:rsidR="00426B99" w:rsidRPr="00E04A58" w:rsidTr="00D516BC">
        <w:tc>
          <w:tcPr>
            <w:tcW w:w="536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органа (организации), в адрес которого (ой) направляется межведомствен</w:t>
            </w:r>
          </w:p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 xml:space="preserve">ный запрос </w:t>
            </w:r>
          </w:p>
        </w:tc>
        <w:tc>
          <w:tcPr>
            <w:tcW w:w="410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  <w:lang w:val="en-US"/>
              </w:rPr>
              <w:t>SID</w:t>
            </w:r>
          </w:p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электрон</w:t>
            </w:r>
          </w:p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ного сервиса</w:t>
            </w:r>
          </w:p>
        </w:tc>
        <w:tc>
          <w:tcPr>
            <w:tcW w:w="59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Форма (шаблон)</w:t>
            </w:r>
          </w:p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426B99" w:rsidRPr="00E04A58" w:rsidTr="00D516BC">
        <w:tc>
          <w:tcPr>
            <w:tcW w:w="536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9</w:t>
            </w:r>
          </w:p>
        </w:tc>
      </w:tr>
      <w:tr w:rsidR="00426B99" w:rsidRPr="00E04A58" w:rsidTr="00D516BC">
        <w:tc>
          <w:tcPr>
            <w:tcW w:w="536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426B99" w:rsidRPr="00E04A58" w:rsidRDefault="00426B99" w:rsidP="00D516BC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426B99" w:rsidRPr="00E04A58" w:rsidRDefault="00426B99" w:rsidP="00D516BC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</w:tr>
      <w:tr w:rsidR="00426B99" w:rsidRPr="00E04A58" w:rsidTr="00D516BC">
        <w:tc>
          <w:tcPr>
            <w:tcW w:w="536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</w:tr>
      <w:tr w:rsidR="00426B99" w:rsidRPr="00E04A58" w:rsidTr="00D516BC">
        <w:tc>
          <w:tcPr>
            <w:tcW w:w="536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426B99" w:rsidRPr="00E04A58" w:rsidRDefault="00426B99" w:rsidP="00D516BC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426B99" w:rsidRPr="00E04A58" w:rsidRDefault="00426B99" w:rsidP="00D516BC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</w:tr>
      <w:tr w:rsidR="00426B99" w:rsidRPr="00E04A58" w:rsidTr="00D516BC">
        <w:tc>
          <w:tcPr>
            <w:tcW w:w="536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426B99" w:rsidRPr="00E04A58" w:rsidRDefault="00426B99" w:rsidP="00D516BC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426B99" w:rsidRPr="00E04A58" w:rsidRDefault="00426B99" w:rsidP="00D516BC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426B99" w:rsidRPr="00E04A58" w:rsidRDefault="00426B99" w:rsidP="00426B99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2011"/>
        <w:gridCol w:w="2273"/>
        <w:gridCol w:w="2171"/>
        <w:gridCol w:w="2141"/>
        <w:gridCol w:w="1621"/>
        <w:gridCol w:w="1890"/>
        <w:gridCol w:w="1077"/>
        <w:gridCol w:w="1075"/>
      </w:tblGrid>
      <w:tr w:rsidR="00426B99" w:rsidRPr="00E04A58" w:rsidTr="00D516BC">
        <w:tc>
          <w:tcPr>
            <w:tcW w:w="182" w:type="pct"/>
            <w:vMerge w:val="restart"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Характеристика результата (положительный/</w:t>
            </w:r>
          </w:p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Образец документа/</w:t>
            </w:r>
          </w:p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426B99" w:rsidRPr="00E04A58" w:rsidTr="00D516BC">
        <w:tc>
          <w:tcPr>
            <w:tcW w:w="182" w:type="pct"/>
            <w:vMerge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в МФЦ</w:t>
            </w:r>
          </w:p>
        </w:tc>
      </w:tr>
      <w:tr w:rsidR="00426B99" w:rsidRPr="00E04A58" w:rsidTr="00D516BC">
        <w:tc>
          <w:tcPr>
            <w:tcW w:w="18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9</w:t>
            </w:r>
          </w:p>
        </w:tc>
      </w:tr>
      <w:tr w:rsidR="00426B99" w:rsidRPr="00E04A58" w:rsidTr="00D516BC">
        <w:tc>
          <w:tcPr>
            <w:tcW w:w="182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  <w:szCs w:val="28"/>
              </w:rPr>
              <w:t xml:space="preserve">Результатом предоставления муниципальной услуги является выдача постановления администрации о прекращении права пожизненного наследуемого владения земельными участками, находящимся в </w:t>
            </w:r>
            <w:r w:rsidRPr="00E04A58">
              <w:rPr>
                <w:sz w:val="18"/>
                <w:szCs w:val="28"/>
              </w:rPr>
              <w:lastRenderedPageBreak/>
              <w:t>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775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</w:t>
            </w:r>
            <w:r w:rsidRPr="00E04A58">
              <w:rPr>
                <w:sz w:val="18"/>
              </w:rPr>
              <w:lastRenderedPageBreak/>
              <w:t>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постоянно</w:t>
            </w:r>
          </w:p>
        </w:tc>
      </w:tr>
      <w:tr w:rsidR="00426B99" w:rsidRPr="00E04A58" w:rsidTr="00D516BC">
        <w:tc>
          <w:tcPr>
            <w:tcW w:w="182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>2</w:t>
            </w:r>
          </w:p>
        </w:tc>
        <w:tc>
          <w:tcPr>
            <w:tcW w:w="681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5 лет</w:t>
            </w:r>
          </w:p>
        </w:tc>
      </w:tr>
    </w:tbl>
    <w:p w:rsidR="00426B99" w:rsidRPr="00E04A58" w:rsidRDefault="00426B99" w:rsidP="00426B99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21"/>
        <w:gridCol w:w="2667"/>
        <w:gridCol w:w="3245"/>
        <w:gridCol w:w="2165"/>
        <w:gridCol w:w="2307"/>
        <w:gridCol w:w="1894"/>
        <w:gridCol w:w="1990"/>
      </w:tblGrid>
      <w:tr w:rsidR="00426B99" w:rsidRPr="00E04A58" w:rsidTr="00D516BC">
        <w:trPr>
          <w:trHeight w:val="517"/>
        </w:trPr>
        <w:tc>
          <w:tcPr>
            <w:tcW w:w="181" w:type="pct"/>
            <w:gridSpan w:val="2"/>
            <w:vMerge w:val="restart"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№</w:t>
            </w:r>
          </w:p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426B99" w:rsidRPr="00E04A58" w:rsidTr="00D516BC">
        <w:trPr>
          <w:trHeight w:val="517"/>
        </w:trPr>
        <w:tc>
          <w:tcPr>
            <w:tcW w:w="181" w:type="pct"/>
            <w:gridSpan w:val="2"/>
            <w:vMerge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426B99" w:rsidRPr="00E04A58" w:rsidTr="00D516BC">
        <w:tc>
          <w:tcPr>
            <w:tcW w:w="181" w:type="pct"/>
            <w:gridSpan w:val="2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</w:tr>
      <w:tr w:rsidR="00426B99" w:rsidRPr="00E04A58" w:rsidTr="00D516BC">
        <w:tc>
          <w:tcPr>
            <w:tcW w:w="5000" w:type="pct"/>
            <w:gridSpan w:val="8"/>
          </w:tcPr>
          <w:p w:rsidR="00426B99" w:rsidRPr="00E04A58" w:rsidRDefault="00426B99" w:rsidP="00426B99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426B99" w:rsidRPr="00E04A58" w:rsidTr="00D516BC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426B99" w:rsidRPr="00E04A58" w:rsidRDefault="00426B99" w:rsidP="00D516BC">
            <w:pPr>
              <w:spacing w:after="0"/>
              <w:jc w:val="both"/>
              <w:rPr>
                <w:sz w:val="18"/>
                <w:lang w:eastAsia="ar-SA"/>
              </w:rPr>
            </w:pPr>
            <w:r w:rsidRPr="00E04A58">
              <w:rPr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426B99" w:rsidRPr="00E04A58" w:rsidRDefault="00426B99" w:rsidP="00D516BC">
            <w:pPr>
              <w:spacing w:after="0" w:line="240" w:lineRule="auto"/>
              <w:rPr>
                <w:sz w:val="18"/>
              </w:rPr>
            </w:pPr>
            <w:r w:rsidRPr="00E04A58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426B99" w:rsidRPr="00E04A58" w:rsidRDefault="00426B99" w:rsidP="00D516BC">
            <w:pPr>
              <w:spacing w:after="0" w:line="240" w:lineRule="auto"/>
              <w:rPr>
                <w:sz w:val="18"/>
              </w:rPr>
            </w:pPr>
            <w:r w:rsidRPr="00E04A58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426B99" w:rsidRPr="00E04A58" w:rsidRDefault="00426B99" w:rsidP="00D516BC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Форма заявления </w:t>
            </w:r>
          </w:p>
          <w:p w:rsidR="00426B99" w:rsidRPr="00E04A58" w:rsidRDefault="00426B99" w:rsidP="00D516BC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о прекращении права </w:t>
            </w:r>
          </w:p>
          <w:p w:rsidR="00426B99" w:rsidRPr="00E04A58" w:rsidRDefault="00426B99" w:rsidP="00D516BC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E04A58">
              <w:rPr>
                <w:sz w:val="18"/>
              </w:rPr>
              <w:t>пожизненного наследуемого владения земельным участком(Приложение 1к технологической схеме).</w:t>
            </w:r>
          </w:p>
          <w:p w:rsidR="00426B99" w:rsidRPr="00E04A58" w:rsidRDefault="00426B99" w:rsidP="00D516BC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>Форма РАСПИСКИ</w:t>
            </w:r>
          </w:p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в получении документов, представленных для принятия решения</w:t>
            </w:r>
          </w:p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о прекращении права пожизненного наследуемого владения</w:t>
            </w:r>
          </w:p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земельным участком(Приложение 2 к технологической схеме).</w:t>
            </w:r>
          </w:p>
        </w:tc>
      </w:tr>
      <w:tr w:rsidR="00426B99" w:rsidRPr="00E04A58" w:rsidTr="00D516BC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26B99" w:rsidRPr="00E04A58" w:rsidRDefault="00426B99" w:rsidP="00426B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26B99" w:rsidRPr="00E04A58" w:rsidRDefault="00426B99" w:rsidP="00426B9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426B99" w:rsidRPr="00E04A58" w:rsidTr="00D516BC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426B99" w:rsidRPr="00E04A58" w:rsidRDefault="00426B99" w:rsidP="00D516BC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E04A58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426B99" w:rsidRPr="00E04A58" w:rsidRDefault="00426B99" w:rsidP="00426B9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E04A58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26B99" w:rsidRPr="00E04A58" w:rsidRDefault="00426B99" w:rsidP="00426B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26B99" w:rsidRPr="00E04A58" w:rsidRDefault="00426B99" w:rsidP="00426B9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426B99" w:rsidRPr="00E04A58" w:rsidTr="00D516BC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</w:p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</w:p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</w:p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26B99" w:rsidRPr="00E04A58" w:rsidRDefault="00426B99" w:rsidP="00426B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26B99" w:rsidRPr="00E04A58" w:rsidRDefault="00426B99" w:rsidP="00426B9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426B99" w:rsidRPr="00E04A58" w:rsidTr="00D516BC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426B99" w:rsidRPr="00E04A58" w:rsidRDefault="00426B99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426B99" w:rsidRPr="00E04A58" w:rsidRDefault="00426B99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426B99" w:rsidRPr="00E04A58" w:rsidRDefault="00426B99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3</w:t>
            </w:r>
            <w:r w:rsidRPr="00E04A58">
              <w:rPr>
                <w:sz w:val="20"/>
                <w:szCs w:val="28"/>
              </w:rPr>
              <w:t>.</w:t>
            </w:r>
            <w:r w:rsidRPr="00E04A58">
              <w:rPr>
                <w:sz w:val="18"/>
              </w:rPr>
              <w:t>Причины отказа в приеме документов:</w:t>
            </w:r>
          </w:p>
          <w:p w:rsidR="00426B99" w:rsidRPr="00E04A58" w:rsidRDefault="00426B99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заявление не соответствует установленной форме, не поддается прочтению или содержит неоговоренные заявителем </w:t>
            </w:r>
            <w:r w:rsidRPr="00E04A58">
              <w:rPr>
                <w:sz w:val="18"/>
              </w:rPr>
              <w:lastRenderedPageBreak/>
              <w:t>зачеркивания, исправления, подчистки.</w:t>
            </w:r>
          </w:p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426B99" w:rsidRPr="00E04A58" w:rsidRDefault="00426B99" w:rsidP="00426B9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426B99" w:rsidRPr="00E04A58" w:rsidRDefault="00426B99" w:rsidP="00426B99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426B99" w:rsidRPr="00E04A58" w:rsidTr="00D516BC">
        <w:tc>
          <w:tcPr>
            <w:tcW w:w="5000" w:type="pct"/>
            <w:gridSpan w:val="8"/>
          </w:tcPr>
          <w:p w:rsidR="00426B99" w:rsidRPr="00E04A58" w:rsidRDefault="00426B99" w:rsidP="00D516BC">
            <w:pPr>
              <w:spacing w:after="0"/>
              <w:ind w:left="34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426B99" w:rsidRPr="00E04A58" w:rsidTr="00D516BC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</w:tr>
      <w:tr w:rsidR="00426B99" w:rsidRPr="00E04A58" w:rsidTr="00D516BC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26B99" w:rsidRPr="00E04A58" w:rsidRDefault="00426B99" w:rsidP="00426B99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</w:tr>
      <w:tr w:rsidR="00426B99" w:rsidRPr="00E04A58" w:rsidTr="00D516BC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26B99" w:rsidRPr="00E04A58" w:rsidRDefault="00426B99" w:rsidP="00426B99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</w:tr>
      <w:tr w:rsidR="00426B99" w:rsidRPr="00E04A58" w:rsidTr="00D516BC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426B99" w:rsidRPr="00E04A58" w:rsidRDefault="00426B99" w:rsidP="00426B99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</w:tr>
      <w:tr w:rsidR="00426B99" w:rsidRPr="00E04A58" w:rsidTr="00D516BC">
        <w:tc>
          <w:tcPr>
            <w:tcW w:w="5000" w:type="pct"/>
            <w:gridSpan w:val="8"/>
          </w:tcPr>
          <w:p w:rsidR="00426B99" w:rsidRPr="00E04A58" w:rsidRDefault="00426B99" w:rsidP="00426B99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 xml:space="preserve">Подготовка проекта </w:t>
            </w:r>
            <w:r w:rsidRPr="00E04A58">
              <w:rPr>
                <w:b/>
                <w:sz w:val="18"/>
                <w:szCs w:val="18"/>
              </w:rPr>
              <w:t xml:space="preserve">соответствующего решения  </w:t>
            </w:r>
            <w:r w:rsidRPr="00E04A58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426B99" w:rsidRPr="00E04A58" w:rsidTr="00D516BC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426B99" w:rsidRPr="00E04A58" w:rsidRDefault="00426B99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проектапостановления администрации о прекращении права пожизненного наследуемого владения земельным участком либо уведомления о мотивированном отказе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подготовка проекта соответствующего решения</w:t>
            </w:r>
          </w:p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направление проекта соответствующего решения 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426B99" w:rsidRPr="00E04A58" w:rsidRDefault="00426B99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19 календарных дней</w:t>
            </w:r>
          </w:p>
        </w:tc>
        <w:tc>
          <w:tcPr>
            <w:tcW w:w="785" w:type="pct"/>
            <w:vMerge w:val="restart"/>
          </w:tcPr>
          <w:p w:rsidR="00426B99" w:rsidRPr="00E04A58" w:rsidRDefault="00426B99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426B99" w:rsidRPr="00E04A58" w:rsidRDefault="00426B99" w:rsidP="00D516BC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426B99" w:rsidRPr="00E04A58" w:rsidRDefault="00426B99" w:rsidP="00D516BC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426B99" w:rsidRPr="00E04A58" w:rsidRDefault="00426B99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нет</w:t>
            </w:r>
          </w:p>
        </w:tc>
      </w:tr>
      <w:tr w:rsidR="00426B99" w:rsidRPr="00E04A58" w:rsidTr="00D516BC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26B99" w:rsidRPr="00E04A58" w:rsidRDefault="00426B99" w:rsidP="00426B99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</w:tr>
      <w:tr w:rsidR="00426B99" w:rsidRPr="00E04A58" w:rsidTr="00D516BC">
        <w:tc>
          <w:tcPr>
            <w:tcW w:w="5000" w:type="pct"/>
            <w:gridSpan w:val="8"/>
          </w:tcPr>
          <w:p w:rsidR="00426B99" w:rsidRPr="00E04A58" w:rsidRDefault="00426B99" w:rsidP="00426B99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E04A58">
              <w:rPr>
                <w:b/>
                <w:sz w:val="18"/>
                <w:szCs w:val="24"/>
              </w:rPr>
              <w:t xml:space="preserve">Направление (выдача) заявителю </w:t>
            </w:r>
            <w:r w:rsidRPr="00E04A58">
              <w:rPr>
                <w:b/>
                <w:sz w:val="18"/>
                <w:szCs w:val="18"/>
              </w:rPr>
              <w:t>соответствующего решения</w:t>
            </w:r>
            <w:r w:rsidRPr="00E04A58">
              <w:rPr>
                <w:b/>
                <w:sz w:val="18"/>
                <w:szCs w:val="24"/>
              </w:rPr>
              <w:t xml:space="preserve">, </w:t>
            </w:r>
            <w:r w:rsidRPr="00E04A58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426B99" w:rsidRPr="00E04A58" w:rsidTr="00D516BC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426B99" w:rsidRPr="00E04A58" w:rsidRDefault="00426B99" w:rsidP="00D516BC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>Направление заявителю постановления администрации о прекращении права пожизненного наследуемого владения земельным участком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426B99" w:rsidRPr="00E04A58" w:rsidRDefault="00426B99" w:rsidP="00D516BC">
            <w:pPr>
              <w:spacing w:after="0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426B99" w:rsidRPr="00E04A58" w:rsidRDefault="00426B99" w:rsidP="00D516BC">
            <w:pPr>
              <w:spacing w:after="0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426B99" w:rsidRPr="00E04A58" w:rsidRDefault="00426B99" w:rsidP="00D516BC">
            <w:pPr>
              <w:spacing w:after="0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426B99" w:rsidRPr="00E04A58" w:rsidRDefault="00426B99" w:rsidP="00D516BC">
            <w:pPr>
              <w:spacing w:after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:rsidR="00426B99" w:rsidRPr="00E04A58" w:rsidRDefault="00426B99" w:rsidP="00D516BC">
            <w:pPr>
              <w:spacing w:after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426B99" w:rsidRPr="00E04A58" w:rsidRDefault="00426B99" w:rsidP="00D516BC">
            <w:pPr>
              <w:spacing w:after="0"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426B99" w:rsidRPr="00E04A58" w:rsidRDefault="00426B99" w:rsidP="00D516BC">
            <w:pPr>
              <w:spacing w:after="0"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426B99" w:rsidRPr="00E04A58" w:rsidRDefault="00426B99" w:rsidP="00D516BC">
            <w:pPr>
              <w:spacing w:after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</w:tr>
      <w:tr w:rsidR="00426B99" w:rsidRPr="00E04A58" w:rsidTr="00D516BC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426B99" w:rsidRPr="00E04A58" w:rsidRDefault="00426B99" w:rsidP="00D516BC">
            <w:pPr>
              <w:spacing w:after="0"/>
              <w:rPr>
                <w:sz w:val="18"/>
                <w:lang w:eastAsia="ar-SA"/>
              </w:rPr>
            </w:pPr>
            <w:r w:rsidRPr="00E04A58">
              <w:rPr>
                <w:sz w:val="18"/>
                <w:lang w:eastAsia="ar-SA"/>
              </w:rPr>
              <w:t>Направление заявителю</w:t>
            </w:r>
          </w:p>
          <w:p w:rsidR="00426B99" w:rsidRPr="00E04A58" w:rsidRDefault="00426B99" w:rsidP="00D516BC">
            <w:pPr>
              <w:spacing w:after="0"/>
              <w:rPr>
                <w:sz w:val="18"/>
                <w:lang w:eastAsia="ar-SA"/>
              </w:rPr>
            </w:pPr>
            <w:r w:rsidRPr="00E04A58">
              <w:rPr>
                <w:sz w:val="18"/>
              </w:rPr>
              <w:t xml:space="preserve">уведомления о мотивированном отказе в </w:t>
            </w:r>
            <w:r w:rsidRPr="00E04A58">
              <w:rPr>
                <w:sz w:val="18"/>
              </w:rPr>
              <w:lastRenderedPageBreak/>
              <w:t>предоставлении муниципальной услуги</w:t>
            </w:r>
          </w:p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 xml:space="preserve">- заказным письмом с уведомлением о вручении; </w:t>
            </w:r>
          </w:p>
          <w:p w:rsidR="00426B99" w:rsidRPr="00E04A58" w:rsidRDefault="00426B99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либо по желанию заявителя могут </w:t>
            </w:r>
            <w:r w:rsidRPr="00E04A58">
              <w:rPr>
                <w:sz w:val="18"/>
              </w:rPr>
              <w:lastRenderedPageBreak/>
              <w:t>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26B99" w:rsidRPr="00E04A58" w:rsidRDefault="00426B99" w:rsidP="00426B9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</w:p>
        </w:tc>
      </w:tr>
    </w:tbl>
    <w:p w:rsidR="00426B99" w:rsidRPr="00E04A58" w:rsidRDefault="00426B99" w:rsidP="00426B99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176"/>
        <w:gridCol w:w="1904"/>
        <w:gridCol w:w="2040"/>
        <w:gridCol w:w="3203"/>
        <w:gridCol w:w="3454"/>
      </w:tblGrid>
      <w:tr w:rsidR="00426B99" w:rsidRPr="00E04A58" w:rsidTr="00D516BC">
        <w:trPr>
          <w:trHeight w:val="517"/>
        </w:trPr>
        <w:tc>
          <w:tcPr>
            <w:tcW w:w="679" w:type="pct"/>
            <w:vMerge w:val="restar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426B99" w:rsidRPr="00E04A58" w:rsidTr="00D516BC">
        <w:trPr>
          <w:trHeight w:val="517"/>
        </w:trPr>
        <w:tc>
          <w:tcPr>
            <w:tcW w:w="679" w:type="pct"/>
            <w:vMerge/>
          </w:tcPr>
          <w:p w:rsidR="00426B99" w:rsidRPr="00E04A58" w:rsidRDefault="00426B99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426B99" w:rsidRPr="00E04A58" w:rsidTr="00D516BC">
        <w:tc>
          <w:tcPr>
            <w:tcW w:w="679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426B99" w:rsidRPr="00E04A58" w:rsidRDefault="00426B99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</w:tr>
      <w:tr w:rsidR="00426B99" w:rsidRPr="00E04A58" w:rsidTr="00D516BC">
        <w:tc>
          <w:tcPr>
            <w:tcW w:w="5000" w:type="pct"/>
            <w:gridSpan w:val="6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b/>
                <w:sz w:val="20"/>
                <w:szCs w:val="28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426B99" w:rsidRPr="00E04A58" w:rsidTr="00D516BC">
        <w:tc>
          <w:tcPr>
            <w:tcW w:w="679" w:type="pct"/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426B99" w:rsidRPr="00E04A58" w:rsidRDefault="00426B99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426B99" w:rsidRPr="00E04A58" w:rsidRDefault="00426B99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426B99" w:rsidRPr="00E04A58" w:rsidRDefault="00426B99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426B99" w:rsidRPr="00E04A58" w:rsidRDefault="00426B99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почта;</w:t>
            </w:r>
          </w:p>
          <w:p w:rsidR="00426B99" w:rsidRPr="00E04A58" w:rsidRDefault="00426B99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МФЦ;</w:t>
            </w:r>
          </w:p>
          <w:p w:rsidR="00426B99" w:rsidRPr="00E04A58" w:rsidRDefault="00426B99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426B99" w:rsidRPr="00E04A58" w:rsidRDefault="00426B99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426B99" w:rsidRPr="00E04A58" w:rsidRDefault="00426B99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 личный прием заявителя.</w:t>
            </w:r>
          </w:p>
        </w:tc>
      </w:tr>
    </w:tbl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  <w:r w:rsidRPr="00E04A58">
        <w:rPr>
          <w:sz w:val="16"/>
          <w:szCs w:val="16"/>
        </w:rPr>
        <w:tab/>
      </w:r>
      <w:r w:rsidRPr="00E04A58">
        <w:rPr>
          <w:sz w:val="18"/>
        </w:rPr>
        <w:t>Приложение №1</w:t>
      </w:r>
      <w:r w:rsidRPr="00E04A58">
        <w:rPr>
          <w:sz w:val="18"/>
        </w:rPr>
        <w:br/>
        <w:t>к технологической схеме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Форма заявления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В администрацию  Берёзовского сельского поселения 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______________________________________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(Ф.И.О.)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______________________________________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 (Ф.И.О. заявителя)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______________________________________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(паспортные данные)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______________________________________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(по доверенности в интересах)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______________________________________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(адрес регистрации)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Контактный телефон ___________________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(указывается по желанию)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ЗАЯВЛЕНИЕ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о прекращении права 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пожизненного наследуемого владения земельным участком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lastRenderedPageBreak/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  (не нужное зачеркнуть)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площадью ___________ кв. м, кадастровый номер_____________________ (при наличии), расположенный по адресу:_______________________.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Приложение: (указывается список прилагаемых к заявлению документов):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__________________________________________________________________________________________________________________________________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_______________________                                             _________________      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                       (подпись)                                                                                            (фамилия И.О.)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  <w:r w:rsidRPr="00E04A58">
        <w:rPr>
          <w:sz w:val="18"/>
        </w:rPr>
        <w:t>Приложение №2</w:t>
      </w:r>
      <w:r w:rsidRPr="00E04A58">
        <w:rPr>
          <w:sz w:val="18"/>
        </w:rPr>
        <w:br/>
        <w:t>к технологической схеме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РАСПИСКА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в получении документов, представленных для принятия решения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о прекращении права пожизненного наследуемого владения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земельным участком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Настоящим удостоверяется, что заявитель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__________________________________________________________________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                         (фамилия, имя, отчество)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в количестве _______________________________ экземпляров по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(прописью)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прилагаемому к заявлению перечню документов, необходимых для  принятия  решения о прекращении права пожизненного наследуемого владения земельным участком (согласно п. 2.6.1 настоящего Административного регламента):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lastRenderedPageBreak/>
        <w:t>__________________________________________________________________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__________________________________________________________________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_________________________________________________________________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_______________________        ______________       ______________________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(должность специалиста,                         (подпись)                      (расшифровка подписи)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      ответственного за</w:t>
      </w:r>
    </w:p>
    <w:p w:rsidR="00426B99" w:rsidRPr="00E04A58" w:rsidRDefault="00426B99" w:rsidP="00426B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    прием документов)</w:t>
      </w:r>
    </w:p>
    <w:p w:rsidR="006017ED" w:rsidRDefault="006017ED"/>
    <w:sectPr w:rsidR="006017ED" w:rsidSect="00426B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compat>
    <w:useFELayout/>
  </w:compat>
  <w:rsids>
    <w:rsidRoot w:val="00426B99"/>
    <w:rsid w:val="00426B99"/>
    <w:rsid w:val="0060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426B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26B99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426B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2886</Words>
  <Characters>16451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2024-06-24T11:14:00Z</dcterms:created>
  <dcterms:modified xsi:type="dcterms:W3CDTF">2024-06-24T11:15:00Z</dcterms:modified>
</cp:coreProperties>
</file>